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93133E1">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093133E1">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093133E1">
        <w:tblPrEx>
          <w:tblCellMar>
            <w:left w:w="86" w:type="dxa"/>
            <w:right w:w="86" w:type="dxa"/>
          </w:tblCellMar>
        </w:tblPrEx>
        <w:trPr>
          <w:cantSplit/>
          <w:trHeight w:val="395"/>
        </w:trPr>
        <w:tc>
          <w:tcPr>
            <w:tcW w:w="4894" w:type="dxa"/>
          </w:tcPr>
          <w:p w14:paraId="60081649" w14:textId="70283291" w:rsidR="00880F79" w:rsidRPr="00434615" w:rsidRDefault="000D2237" w:rsidP="000D2237">
            <w:pPr>
              <w:pStyle w:val="DomainHeader"/>
            </w:pPr>
            <w:r>
              <w:t>C</w:t>
            </w:r>
            <w:r w:rsidRPr="000D2237">
              <w:t xml:space="preserve">ommunication </w:t>
            </w:r>
            <w:r>
              <w:t>C</w:t>
            </w:r>
            <w:r w:rsidRPr="000D2237">
              <w:t>ompetencies</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0D2237" w:rsidRPr="00CC38F7" w14:paraId="3ED9337F" w14:textId="77777777" w:rsidTr="093133E1">
        <w:tblPrEx>
          <w:tblCellMar>
            <w:left w:w="86" w:type="dxa"/>
            <w:right w:w="86" w:type="dxa"/>
          </w:tblCellMar>
        </w:tblPrEx>
        <w:trPr>
          <w:cantSplit/>
          <w:trHeight w:val="395"/>
        </w:trPr>
        <w:tc>
          <w:tcPr>
            <w:tcW w:w="4894" w:type="dxa"/>
          </w:tcPr>
          <w:p w14:paraId="60E8A379" w14:textId="63CD4283" w:rsidR="000D2237" w:rsidRPr="007F4136" w:rsidRDefault="00561A98" w:rsidP="007F4136">
            <w:pPr>
              <w:pStyle w:val="TableBodyCopy"/>
            </w:pPr>
            <w:r w:rsidRPr="007F4136">
              <w:t xml:space="preserve">1. </w:t>
            </w:r>
            <w:r w:rsidR="003E3331" w:rsidRPr="007F4136">
              <w:t>Describe</w:t>
            </w:r>
            <w:r w:rsidR="007F4136" w:rsidRPr="007F4136">
              <w:t xml:space="preserve">: </w:t>
            </w:r>
            <w:r w:rsidR="007F4136" w:rsidRPr="007F4136">
              <w:rPr>
                <w:b w:val="0"/>
              </w:rPr>
              <w:t>The purpose of questions and prompts associated with this communication competency is to elicit descriptive conversation from you. Questions and prompts ask you to describe to the interviewer familiar activities, events, etc.</w:t>
            </w:r>
          </w:p>
        </w:tc>
        <w:tc>
          <w:tcPr>
            <w:tcW w:w="864" w:type="dxa"/>
          </w:tcPr>
          <w:p w14:paraId="57D43318" w14:textId="77777777" w:rsidR="000D2237" w:rsidRDefault="000D2237" w:rsidP="00880F79"/>
        </w:tc>
        <w:tc>
          <w:tcPr>
            <w:tcW w:w="866" w:type="dxa"/>
          </w:tcPr>
          <w:p w14:paraId="02B90D45" w14:textId="77777777" w:rsidR="000D2237" w:rsidRDefault="000D2237" w:rsidP="00880F79"/>
        </w:tc>
        <w:tc>
          <w:tcPr>
            <w:tcW w:w="864" w:type="dxa"/>
          </w:tcPr>
          <w:p w14:paraId="103EB29D" w14:textId="77777777" w:rsidR="000D2237" w:rsidRDefault="000D2237" w:rsidP="005F6611"/>
        </w:tc>
        <w:tc>
          <w:tcPr>
            <w:tcW w:w="864" w:type="dxa"/>
          </w:tcPr>
          <w:p w14:paraId="5056DA66" w14:textId="77777777" w:rsidR="000D2237" w:rsidRDefault="000D2237" w:rsidP="00880F79"/>
        </w:tc>
        <w:tc>
          <w:tcPr>
            <w:tcW w:w="864" w:type="dxa"/>
          </w:tcPr>
          <w:p w14:paraId="2F054FBA" w14:textId="77777777" w:rsidR="000D2237" w:rsidRDefault="000D2237" w:rsidP="00880F79"/>
        </w:tc>
        <w:tc>
          <w:tcPr>
            <w:tcW w:w="864" w:type="dxa"/>
          </w:tcPr>
          <w:p w14:paraId="79D04FC9" w14:textId="77777777" w:rsidR="000D2237" w:rsidRDefault="000D2237" w:rsidP="00880F79"/>
        </w:tc>
        <w:tc>
          <w:tcPr>
            <w:tcW w:w="864" w:type="dxa"/>
          </w:tcPr>
          <w:p w14:paraId="4791BB38" w14:textId="77777777" w:rsidR="000D2237" w:rsidRDefault="000D2237" w:rsidP="00880F79"/>
        </w:tc>
        <w:tc>
          <w:tcPr>
            <w:tcW w:w="864" w:type="dxa"/>
          </w:tcPr>
          <w:p w14:paraId="3CC82E15" w14:textId="77777777" w:rsidR="000D2237" w:rsidRDefault="000D2237" w:rsidP="00880F79"/>
        </w:tc>
        <w:tc>
          <w:tcPr>
            <w:tcW w:w="864" w:type="dxa"/>
          </w:tcPr>
          <w:p w14:paraId="669CB431" w14:textId="77777777" w:rsidR="000D2237" w:rsidRDefault="000D2237" w:rsidP="00880F79"/>
        </w:tc>
        <w:tc>
          <w:tcPr>
            <w:tcW w:w="864" w:type="dxa"/>
          </w:tcPr>
          <w:p w14:paraId="24B9B077" w14:textId="77777777" w:rsidR="000D2237" w:rsidRDefault="000D2237" w:rsidP="00880F79"/>
        </w:tc>
        <w:tc>
          <w:tcPr>
            <w:tcW w:w="864" w:type="dxa"/>
          </w:tcPr>
          <w:p w14:paraId="02B397F5" w14:textId="77777777" w:rsidR="000D2237" w:rsidRDefault="000D2237" w:rsidP="00880F79"/>
        </w:tc>
      </w:tr>
      <w:tr w:rsidR="0099429A" w:rsidRPr="00CC38F7" w14:paraId="6008166F" w14:textId="77777777" w:rsidTr="093133E1">
        <w:tblPrEx>
          <w:tblCellMar>
            <w:left w:w="86" w:type="dxa"/>
            <w:right w:w="86" w:type="dxa"/>
          </w:tblCellMar>
        </w:tblPrEx>
        <w:trPr>
          <w:cantSplit/>
          <w:trHeight w:val="395"/>
        </w:trPr>
        <w:tc>
          <w:tcPr>
            <w:tcW w:w="4894" w:type="dxa"/>
          </w:tcPr>
          <w:p w14:paraId="60081663" w14:textId="31ACE6C1" w:rsidR="0099429A" w:rsidRPr="007F4136" w:rsidRDefault="00561A98" w:rsidP="007F4136">
            <w:pPr>
              <w:pStyle w:val="TableBodyCopy"/>
            </w:pPr>
            <w:r w:rsidRPr="007F4136">
              <w:rPr>
                <w:rStyle w:val="Strong"/>
                <w:b/>
                <w:color w:val="000000"/>
              </w:rPr>
              <w:t>2. Instruct</w:t>
            </w:r>
            <w:r w:rsidR="007F4136" w:rsidRPr="007F4136">
              <w:rPr>
                <w:rStyle w:val="Strong"/>
                <w:b/>
                <w:color w:val="000000"/>
              </w:rPr>
              <w:t>:</w:t>
            </w:r>
            <w:r w:rsidR="007F4136" w:rsidRPr="007F4136">
              <w:rPr>
                <w:rStyle w:val="Strong"/>
                <w:color w:val="000000"/>
              </w:rPr>
              <w:t xml:space="preserve"> </w:t>
            </w:r>
            <w:r w:rsidR="004B088C" w:rsidRPr="004B088C">
              <w:rPr>
                <w:b w:val="0"/>
              </w:rPr>
              <w:t>This communication competency focuses on “how to” questions and prompts. You are asked to tell the interviewer the procedures or steps involved in various activities</w:t>
            </w:r>
            <w:r w:rsidR="007F4136" w:rsidRPr="007F4136">
              <w:rPr>
                <w:b w:val="0"/>
                <w:spacing w:val="-1"/>
              </w:rPr>
              <w:t>.</w:t>
            </w:r>
          </w:p>
        </w:tc>
        <w:tc>
          <w:tcPr>
            <w:tcW w:w="864" w:type="dxa"/>
          </w:tcPr>
          <w:p w14:paraId="60081664" w14:textId="77777777" w:rsidR="0099429A" w:rsidRPr="00CC38F7" w:rsidRDefault="0099429A" w:rsidP="007F4136">
            <w:pPr>
              <w:pStyle w:val="TableBodyCopy"/>
            </w:pPr>
            <w:r>
              <w:t xml:space="preserve">  </w:t>
            </w:r>
          </w:p>
        </w:tc>
        <w:tc>
          <w:tcPr>
            <w:tcW w:w="866" w:type="dxa"/>
          </w:tcPr>
          <w:p w14:paraId="60081665" w14:textId="77777777" w:rsidR="0099429A" w:rsidRPr="00CC38F7" w:rsidRDefault="0099429A" w:rsidP="007F4136">
            <w:pPr>
              <w:pStyle w:val="TableBodyCopy"/>
            </w:pPr>
            <w:r>
              <w:t xml:space="preserve">  </w:t>
            </w:r>
          </w:p>
        </w:tc>
        <w:tc>
          <w:tcPr>
            <w:tcW w:w="864" w:type="dxa"/>
          </w:tcPr>
          <w:p w14:paraId="60081666" w14:textId="77777777" w:rsidR="0099429A" w:rsidRPr="00CC38F7" w:rsidRDefault="0099429A" w:rsidP="007F4136">
            <w:pPr>
              <w:pStyle w:val="TableBodyCopy"/>
            </w:pPr>
            <w:r>
              <w:t xml:space="preserve">  </w:t>
            </w:r>
          </w:p>
        </w:tc>
        <w:tc>
          <w:tcPr>
            <w:tcW w:w="864" w:type="dxa"/>
          </w:tcPr>
          <w:p w14:paraId="60081667" w14:textId="77777777" w:rsidR="0099429A" w:rsidRPr="00CC38F7" w:rsidRDefault="0099429A" w:rsidP="007F4136">
            <w:pPr>
              <w:pStyle w:val="TableBodyCopy"/>
            </w:pPr>
            <w:r>
              <w:t xml:space="preserve">  </w:t>
            </w:r>
          </w:p>
        </w:tc>
        <w:tc>
          <w:tcPr>
            <w:tcW w:w="864" w:type="dxa"/>
          </w:tcPr>
          <w:p w14:paraId="60081668" w14:textId="77777777" w:rsidR="0099429A" w:rsidRPr="00CC38F7" w:rsidRDefault="0099429A" w:rsidP="007F4136">
            <w:pPr>
              <w:pStyle w:val="TableBodyCopy"/>
            </w:pPr>
            <w:r>
              <w:t xml:space="preserve">  </w:t>
            </w:r>
          </w:p>
        </w:tc>
        <w:tc>
          <w:tcPr>
            <w:tcW w:w="864" w:type="dxa"/>
          </w:tcPr>
          <w:p w14:paraId="60081669" w14:textId="77777777" w:rsidR="0099429A" w:rsidRPr="00CC38F7" w:rsidRDefault="0099429A" w:rsidP="007F4136">
            <w:pPr>
              <w:pStyle w:val="TableBodyCopy"/>
            </w:pPr>
            <w:r>
              <w:t xml:space="preserve">  </w:t>
            </w:r>
          </w:p>
        </w:tc>
        <w:tc>
          <w:tcPr>
            <w:tcW w:w="864" w:type="dxa"/>
          </w:tcPr>
          <w:p w14:paraId="6008166A" w14:textId="77777777" w:rsidR="0099429A" w:rsidRPr="00CC38F7" w:rsidRDefault="0099429A" w:rsidP="007F4136">
            <w:pPr>
              <w:pStyle w:val="TableBodyCopy"/>
            </w:pPr>
            <w:r>
              <w:t xml:space="preserve">  </w:t>
            </w:r>
          </w:p>
        </w:tc>
        <w:tc>
          <w:tcPr>
            <w:tcW w:w="864" w:type="dxa"/>
          </w:tcPr>
          <w:p w14:paraId="6008166B" w14:textId="77777777" w:rsidR="0099429A" w:rsidRPr="00CC38F7" w:rsidRDefault="0099429A" w:rsidP="007F4136">
            <w:pPr>
              <w:pStyle w:val="TableBodyCopy"/>
            </w:pPr>
            <w:r>
              <w:t xml:space="preserve">  </w:t>
            </w:r>
          </w:p>
        </w:tc>
        <w:tc>
          <w:tcPr>
            <w:tcW w:w="864" w:type="dxa"/>
          </w:tcPr>
          <w:p w14:paraId="6008166C" w14:textId="77777777" w:rsidR="0099429A" w:rsidRPr="00CC38F7" w:rsidRDefault="0099429A" w:rsidP="007F4136">
            <w:pPr>
              <w:pStyle w:val="TableBodyCopy"/>
            </w:pPr>
            <w:r>
              <w:t xml:space="preserve">  </w:t>
            </w:r>
          </w:p>
        </w:tc>
        <w:tc>
          <w:tcPr>
            <w:tcW w:w="864" w:type="dxa"/>
          </w:tcPr>
          <w:p w14:paraId="6008166D" w14:textId="77777777" w:rsidR="0099429A" w:rsidRPr="00CC38F7" w:rsidRDefault="0099429A" w:rsidP="007F4136">
            <w:pPr>
              <w:pStyle w:val="TableBodyCopy"/>
            </w:pPr>
            <w:r>
              <w:t xml:space="preserve">  </w:t>
            </w:r>
          </w:p>
        </w:tc>
        <w:tc>
          <w:tcPr>
            <w:tcW w:w="864" w:type="dxa"/>
          </w:tcPr>
          <w:p w14:paraId="6008166E" w14:textId="77777777" w:rsidR="0099429A" w:rsidRPr="00CC38F7" w:rsidRDefault="0099429A" w:rsidP="007F4136">
            <w:pPr>
              <w:pStyle w:val="TableBodyCopy"/>
            </w:pPr>
            <w:r>
              <w:t xml:space="preserve">  </w:t>
            </w:r>
          </w:p>
        </w:tc>
      </w:tr>
      <w:tr w:rsidR="00561A98" w:rsidRPr="00CC38F7" w14:paraId="0382EEC9" w14:textId="77777777" w:rsidTr="093133E1">
        <w:tblPrEx>
          <w:tblCellMar>
            <w:left w:w="108" w:type="dxa"/>
            <w:right w:w="108" w:type="dxa"/>
          </w:tblCellMar>
        </w:tblPrEx>
        <w:trPr>
          <w:cantSplit/>
          <w:trHeight w:val="395"/>
        </w:trPr>
        <w:tc>
          <w:tcPr>
            <w:tcW w:w="4894" w:type="dxa"/>
          </w:tcPr>
          <w:p w14:paraId="74562EAA" w14:textId="31A0B385" w:rsidR="00561A98" w:rsidRPr="007F4136" w:rsidRDefault="00561A98" w:rsidP="00561A98">
            <w:pPr>
              <w:pStyle w:val="TableDescriptivestatements"/>
              <w:rPr>
                <w:rStyle w:val="Strong"/>
                <w:sz w:val="18"/>
                <w:szCs w:val="18"/>
              </w:rPr>
            </w:pPr>
            <w:r w:rsidRPr="007F4136">
              <w:rPr>
                <w:rStyle w:val="Strong"/>
                <w:sz w:val="18"/>
                <w:szCs w:val="18"/>
              </w:rPr>
              <w:t>3. Hypothesize</w:t>
            </w:r>
            <w:r w:rsidR="007F4136" w:rsidRPr="007F4136">
              <w:rPr>
                <w:rStyle w:val="Strong"/>
                <w:sz w:val="18"/>
                <w:szCs w:val="18"/>
              </w:rPr>
              <w:t xml:space="preserve">: </w:t>
            </w:r>
            <w:r w:rsidR="007F4136" w:rsidRPr="007F4136">
              <w:rPr>
                <w:sz w:val="18"/>
                <w:szCs w:val="18"/>
              </w:rPr>
              <w:t>For this communication competency, you are asked to project what would happen if a particular event were to occur.</w:t>
            </w:r>
          </w:p>
        </w:tc>
        <w:tc>
          <w:tcPr>
            <w:tcW w:w="864" w:type="dxa"/>
          </w:tcPr>
          <w:p w14:paraId="294915F6" w14:textId="77777777" w:rsidR="00561A98" w:rsidRDefault="00561A98" w:rsidP="00701BB1"/>
        </w:tc>
        <w:tc>
          <w:tcPr>
            <w:tcW w:w="866" w:type="dxa"/>
          </w:tcPr>
          <w:p w14:paraId="73DC4EEA" w14:textId="77777777" w:rsidR="00561A98" w:rsidRDefault="00561A98" w:rsidP="00701BB1"/>
        </w:tc>
        <w:tc>
          <w:tcPr>
            <w:tcW w:w="864" w:type="dxa"/>
          </w:tcPr>
          <w:p w14:paraId="65CC4AF6" w14:textId="77777777" w:rsidR="00561A98" w:rsidRDefault="00561A98" w:rsidP="00701BB1"/>
        </w:tc>
        <w:tc>
          <w:tcPr>
            <w:tcW w:w="864" w:type="dxa"/>
          </w:tcPr>
          <w:p w14:paraId="6964A531" w14:textId="77777777" w:rsidR="00561A98" w:rsidRDefault="00561A98" w:rsidP="00701BB1"/>
        </w:tc>
        <w:tc>
          <w:tcPr>
            <w:tcW w:w="864" w:type="dxa"/>
          </w:tcPr>
          <w:p w14:paraId="5522433C" w14:textId="77777777" w:rsidR="00561A98" w:rsidRDefault="00561A98" w:rsidP="00701BB1"/>
        </w:tc>
        <w:tc>
          <w:tcPr>
            <w:tcW w:w="864" w:type="dxa"/>
          </w:tcPr>
          <w:p w14:paraId="1E7A26FF" w14:textId="77777777" w:rsidR="00561A98" w:rsidRDefault="00561A98" w:rsidP="00701BB1"/>
        </w:tc>
        <w:tc>
          <w:tcPr>
            <w:tcW w:w="864" w:type="dxa"/>
          </w:tcPr>
          <w:p w14:paraId="4F36C214" w14:textId="77777777" w:rsidR="00561A98" w:rsidRDefault="00561A98" w:rsidP="00701BB1"/>
        </w:tc>
        <w:tc>
          <w:tcPr>
            <w:tcW w:w="864" w:type="dxa"/>
          </w:tcPr>
          <w:p w14:paraId="02C05103" w14:textId="77777777" w:rsidR="00561A98" w:rsidRDefault="00561A98" w:rsidP="00701BB1"/>
        </w:tc>
        <w:tc>
          <w:tcPr>
            <w:tcW w:w="864" w:type="dxa"/>
          </w:tcPr>
          <w:p w14:paraId="26F0881A" w14:textId="77777777" w:rsidR="00561A98" w:rsidRDefault="00561A98" w:rsidP="00701BB1"/>
        </w:tc>
        <w:tc>
          <w:tcPr>
            <w:tcW w:w="864" w:type="dxa"/>
          </w:tcPr>
          <w:p w14:paraId="74A22722" w14:textId="77777777" w:rsidR="00561A98" w:rsidRDefault="00561A98" w:rsidP="00701BB1"/>
        </w:tc>
        <w:tc>
          <w:tcPr>
            <w:tcW w:w="864" w:type="dxa"/>
          </w:tcPr>
          <w:p w14:paraId="0BC44475" w14:textId="77777777" w:rsidR="00561A98" w:rsidRDefault="00561A98" w:rsidP="00701BB1"/>
        </w:tc>
      </w:tr>
      <w:tr w:rsidR="00561A98" w:rsidRPr="00CC38F7" w14:paraId="6CC1C2ED" w14:textId="77777777" w:rsidTr="093133E1">
        <w:tblPrEx>
          <w:tblCellMar>
            <w:left w:w="108" w:type="dxa"/>
            <w:right w:w="108" w:type="dxa"/>
          </w:tblCellMar>
        </w:tblPrEx>
        <w:trPr>
          <w:cantSplit/>
          <w:trHeight w:val="395"/>
        </w:trPr>
        <w:tc>
          <w:tcPr>
            <w:tcW w:w="4894" w:type="dxa"/>
          </w:tcPr>
          <w:p w14:paraId="557B86AB" w14:textId="6F5D488D" w:rsidR="00561A98" w:rsidRPr="007F4136" w:rsidRDefault="00561A98" w:rsidP="00561A98">
            <w:pPr>
              <w:pStyle w:val="TableDescriptivestatements"/>
              <w:rPr>
                <w:rStyle w:val="Strong"/>
                <w:sz w:val="18"/>
                <w:szCs w:val="18"/>
              </w:rPr>
            </w:pPr>
            <w:r w:rsidRPr="007F4136">
              <w:rPr>
                <w:rStyle w:val="Strong"/>
                <w:sz w:val="18"/>
                <w:szCs w:val="18"/>
              </w:rPr>
              <w:t>4. Problem Solve</w:t>
            </w:r>
            <w:r w:rsidR="007F4136" w:rsidRPr="007F4136">
              <w:rPr>
                <w:rStyle w:val="Strong"/>
                <w:sz w:val="18"/>
                <w:szCs w:val="18"/>
              </w:rPr>
              <w:t xml:space="preserve">: </w:t>
            </w:r>
            <w:r w:rsidR="007F4136" w:rsidRPr="007F4136">
              <w:rPr>
                <w:sz w:val="18"/>
                <w:szCs w:val="18"/>
              </w:rPr>
              <w:t>Questions and prompts associated with this competency require you to imagine a situation and communicate how you might solve the problem posed by that situation.</w:t>
            </w:r>
          </w:p>
        </w:tc>
        <w:tc>
          <w:tcPr>
            <w:tcW w:w="864" w:type="dxa"/>
          </w:tcPr>
          <w:p w14:paraId="7EEA3DB0" w14:textId="77777777" w:rsidR="00561A98" w:rsidRDefault="00561A98" w:rsidP="00701BB1"/>
        </w:tc>
        <w:tc>
          <w:tcPr>
            <w:tcW w:w="866" w:type="dxa"/>
          </w:tcPr>
          <w:p w14:paraId="7B4D7488" w14:textId="77777777" w:rsidR="00561A98" w:rsidRDefault="00561A98" w:rsidP="00701BB1"/>
        </w:tc>
        <w:tc>
          <w:tcPr>
            <w:tcW w:w="864" w:type="dxa"/>
          </w:tcPr>
          <w:p w14:paraId="657C7F50" w14:textId="77777777" w:rsidR="00561A98" w:rsidRDefault="00561A98" w:rsidP="00701BB1"/>
        </w:tc>
        <w:tc>
          <w:tcPr>
            <w:tcW w:w="864" w:type="dxa"/>
          </w:tcPr>
          <w:p w14:paraId="742D0E47" w14:textId="77777777" w:rsidR="00561A98" w:rsidRDefault="00561A98" w:rsidP="00701BB1"/>
        </w:tc>
        <w:tc>
          <w:tcPr>
            <w:tcW w:w="864" w:type="dxa"/>
          </w:tcPr>
          <w:p w14:paraId="7F89C169" w14:textId="77777777" w:rsidR="00561A98" w:rsidRDefault="00561A98" w:rsidP="00701BB1"/>
        </w:tc>
        <w:tc>
          <w:tcPr>
            <w:tcW w:w="864" w:type="dxa"/>
          </w:tcPr>
          <w:p w14:paraId="62CDD0A7" w14:textId="77777777" w:rsidR="00561A98" w:rsidRDefault="00561A98" w:rsidP="00701BB1"/>
        </w:tc>
        <w:tc>
          <w:tcPr>
            <w:tcW w:w="864" w:type="dxa"/>
          </w:tcPr>
          <w:p w14:paraId="0CCA8C16" w14:textId="77777777" w:rsidR="00561A98" w:rsidRDefault="00561A98" w:rsidP="00701BB1"/>
        </w:tc>
        <w:tc>
          <w:tcPr>
            <w:tcW w:w="864" w:type="dxa"/>
          </w:tcPr>
          <w:p w14:paraId="516CCD4E" w14:textId="77777777" w:rsidR="00561A98" w:rsidRDefault="00561A98" w:rsidP="00701BB1"/>
        </w:tc>
        <w:tc>
          <w:tcPr>
            <w:tcW w:w="864" w:type="dxa"/>
          </w:tcPr>
          <w:p w14:paraId="560D14B5" w14:textId="77777777" w:rsidR="00561A98" w:rsidRDefault="00561A98" w:rsidP="00701BB1"/>
        </w:tc>
        <w:tc>
          <w:tcPr>
            <w:tcW w:w="864" w:type="dxa"/>
          </w:tcPr>
          <w:p w14:paraId="4EE048C2" w14:textId="77777777" w:rsidR="00561A98" w:rsidRDefault="00561A98" w:rsidP="00701BB1"/>
        </w:tc>
        <w:tc>
          <w:tcPr>
            <w:tcW w:w="864" w:type="dxa"/>
          </w:tcPr>
          <w:p w14:paraId="0D540EA0" w14:textId="77777777" w:rsidR="00561A98" w:rsidRDefault="00561A98" w:rsidP="00701BB1"/>
        </w:tc>
      </w:tr>
      <w:tr w:rsidR="00E00033" w:rsidRPr="00CC38F7" w14:paraId="056416DC" w14:textId="77777777" w:rsidTr="093133E1">
        <w:tblPrEx>
          <w:tblCellMar>
            <w:left w:w="108" w:type="dxa"/>
            <w:right w:w="108" w:type="dxa"/>
          </w:tblCellMar>
        </w:tblPrEx>
        <w:trPr>
          <w:cantSplit/>
          <w:trHeight w:val="395"/>
        </w:trPr>
        <w:tc>
          <w:tcPr>
            <w:tcW w:w="4894" w:type="dxa"/>
          </w:tcPr>
          <w:p w14:paraId="03C21553" w14:textId="7EAF5410" w:rsidR="00E00033" w:rsidRPr="007F4136" w:rsidRDefault="00E00033" w:rsidP="00DA5C66">
            <w:pPr>
              <w:pStyle w:val="TableDescriptivestatements"/>
              <w:rPr>
                <w:rStyle w:val="Strong"/>
                <w:sz w:val="18"/>
                <w:szCs w:val="18"/>
              </w:rPr>
            </w:pPr>
            <w:r w:rsidRPr="007F4136">
              <w:rPr>
                <w:rStyle w:val="Strong"/>
                <w:sz w:val="18"/>
                <w:szCs w:val="18"/>
              </w:rPr>
              <w:t>5. Supported Opinion</w:t>
            </w:r>
            <w:r w:rsidR="007F4136" w:rsidRPr="007F4136">
              <w:rPr>
                <w:rStyle w:val="Strong"/>
                <w:sz w:val="18"/>
                <w:szCs w:val="18"/>
              </w:rPr>
              <w:t xml:space="preserve">: </w:t>
            </w:r>
            <w:r w:rsidR="007F4136" w:rsidRPr="007F4136">
              <w:rPr>
                <w:sz w:val="18"/>
                <w:szCs w:val="18"/>
              </w:rPr>
              <w:t>This competency requires you to take a position on one or more of a variety of topics and then support that position. The topics are selected to be general and noncontroversial. The goal is to allow you to express and support your opinion. Use your communication skills to be as persuasive as you can.</w:t>
            </w:r>
          </w:p>
        </w:tc>
        <w:tc>
          <w:tcPr>
            <w:tcW w:w="864" w:type="dxa"/>
          </w:tcPr>
          <w:p w14:paraId="47B8C753" w14:textId="77777777" w:rsidR="00E00033" w:rsidRDefault="00E00033" w:rsidP="00DA5C66"/>
        </w:tc>
        <w:tc>
          <w:tcPr>
            <w:tcW w:w="866" w:type="dxa"/>
          </w:tcPr>
          <w:p w14:paraId="16C3A182" w14:textId="77777777" w:rsidR="00E00033" w:rsidRDefault="00E00033" w:rsidP="00DA5C66"/>
        </w:tc>
        <w:tc>
          <w:tcPr>
            <w:tcW w:w="864" w:type="dxa"/>
          </w:tcPr>
          <w:p w14:paraId="6A17B058" w14:textId="77777777" w:rsidR="00E00033" w:rsidRDefault="00E00033" w:rsidP="00DA5C66"/>
        </w:tc>
        <w:tc>
          <w:tcPr>
            <w:tcW w:w="864" w:type="dxa"/>
          </w:tcPr>
          <w:p w14:paraId="29D5220C" w14:textId="77777777" w:rsidR="00E00033" w:rsidRDefault="00E00033" w:rsidP="00DA5C66"/>
        </w:tc>
        <w:tc>
          <w:tcPr>
            <w:tcW w:w="864" w:type="dxa"/>
          </w:tcPr>
          <w:p w14:paraId="7087E66C" w14:textId="77777777" w:rsidR="00E00033" w:rsidRDefault="00E00033" w:rsidP="00DA5C66"/>
        </w:tc>
        <w:tc>
          <w:tcPr>
            <w:tcW w:w="864" w:type="dxa"/>
          </w:tcPr>
          <w:p w14:paraId="289FA2B0" w14:textId="77777777" w:rsidR="00E00033" w:rsidRDefault="00E00033" w:rsidP="00DA5C66"/>
        </w:tc>
        <w:tc>
          <w:tcPr>
            <w:tcW w:w="864" w:type="dxa"/>
          </w:tcPr>
          <w:p w14:paraId="0F3111AF" w14:textId="77777777" w:rsidR="00E00033" w:rsidRDefault="00E00033" w:rsidP="00DA5C66"/>
        </w:tc>
        <w:tc>
          <w:tcPr>
            <w:tcW w:w="864" w:type="dxa"/>
          </w:tcPr>
          <w:p w14:paraId="68800E95" w14:textId="77777777" w:rsidR="00E00033" w:rsidRDefault="00E00033" w:rsidP="00DA5C66"/>
        </w:tc>
        <w:tc>
          <w:tcPr>
            <w:tcW w:w="864" w:type="dxa"/>
          </w:tcPr>
          <w:p w14:paraId="13BC6A2F" w14:textId="77777777" w:rsidR="00E00033" w:rsidRDefault="00E00033" w:rsidP="00DA5C66"/>
        </w:tc>
        <w:tc>
          <w:tcPr>
            <w:tcW w:w="864" w:type="dxa"/>
          </w:tcPr>
          <w:p w14:paraId="3E4250CF" w14:textId="77777777" w:rsidR="00E00033" w:rsidRDefault="00E00033" w:rsidP="00DA5C66"/>
        </w:tc>
        <w:tc>
          <w:tcPr>
            <w:tcW w:w="864" w:type="dxa"/>
          </w:tcPr>
          <w:p w14:paraId="1122F6D5" w14:textId="77777777" w:rsidR="00E00033" w:rsidRDefault="00E00033" w:rsidP="00DA5C66"/>
        </w:tc>
      </w:tr>
    </w:tbl>
    <w:p w14:paraId="1CAD782D" w14:textId="5200EB78" w:rsidR="00F27C63" w:rsidRDefault="00F27C63"/>
    <w:sectPr w:rsidR="00F27C63"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1285" w14:textId="77777777" w:rsidR="000E77FE" w:rsidRDefault="000E77FE">
      <w:r>
        <w:separator/>
      </w:r>
    </w:p>
  </w:endnote>
  <w:endnote w:type="continuationSeparator" w:id="0">
    <w:p w14:paraId="04F454C6" w14:textId="77777777" w:rsidR="000E77FE" w:rsidRDefault="000E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2AD39581" w:rsidR="00C6347D" w:rsidRPr="00204377" w:rsidRDefault="000D2237" w:rsidP="00311F2D">
    <w:pPr>
      <w:pStyle w:val="Footer"/>
      <w:rPr>
        <w:rFonts w:ascii="Verdana" w:hAnsi="Verdana"/>
        <w:sz w:val="20"/>
        <w:szCs w:val="20"/>
      </w:rPr>
    </w:pPr>
    <w:r w:rsidRPr="000D2237">
      <w:rPr>
        <w:rFonts w:ascii="Verdana" w:hAnsi="Verdana"/>
        <w:sz w:val="20"/>
        <w:szCs w:val="20"/>
      </w:rPr>
      <w:t xml:space="preserve">Texas Assessment of Sign Communications™ (TASC™) </w:t>
    </w:r>
    <w:r w:rsidR="00C6347D" w:rsidRPr="00204377">
      <w:rPr>
        <w:rFonts w:ascii="Verdana" w:hAnsi="Verdana"/>
        <w:sz w:val="20"/>
        <w:szCs w:val="20"/>
      </w:rPr>
      <w:t>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7F4136">
      <w:rPr>
        <w:rFonts w:ascii="Verdana" w:hAnsi="Verdana"/>
        <w:b/>
        <w:bCs/>
        <w:noProof/>
        <w:sz w:val="20"/>
        <w:szCs w:val="20"/>
      </w:rPr>
      <w:t>2</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7F4136">
      <w:rPr>
        <w:rFonts w:ascii="Verdana" w:hAnsi="Verdana"/>
        <w:b/>
        <w:bCs/>
        <w:noProof/>
        <w:sz w:val="20"/>
        <w:szCs w:val="20"/>
      </w:rPr>
      <w:t>2</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5B51E1FA" w:rsidR="00C6347D" w:rsidRDefault="001F78E1"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E5B1" w14:textId="77777777" w:rsidR="000E77FE" w:rsidRDefault="000E77FE">
      <w:r>
        <w:separator/>
      </w:r>
    </w:p>
  </w:footnote>
  <w:footnote w:type="continuationSeparator" w:id="0">
    <w:p w14:paraId="5C1C22F9" w14:textId="77777777" w:rsidR="000E77FE" w:rsidRDefault="000E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5574D2FF" w:rsidR="00C6347D" w:rsidRDefault="001F78E1" w:rsidP="00B04261">
    <w:pPr>
      <w:pStyle w:val="Header"/>
      <w:jc w:val="center"/>
    </w:pPr>
    <w:r w:rsidRPr="004318ED">
      <w:rPr>
        <w:rFonts w:ascii="Arial" w:hAnsi="Arial" w:cs="Arial"/>
        <w:b/>
        <w:i/>
        <w:noProof/>
        <w:sz w:val="28"/>
        <w:szCs w:val="28"/>
      </w:rPr>
      <w:drawing>
        <wp:inline distT="0" distB="0" distL="0" distR="0" wp14:anchorId="7DCF5800" wp14:editId="2711B023">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3D78927C"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0D2237" w:rsidRPr="000D2237">
      <w:rPr>
        <w:rFonts w:ascii="Verdana" w:hAnsi="Verdana" w:cs="Arial"/>
        <w:b/>
        <w:sz w:val="24"/>
        <w:szCs w:val="24"/>
      </w:rPr>
      <w:t xml:space="preserve">Texas Assessment </w:t>
    </w:r>
    <w:r w:rsidR="003D29A2">
      <w:rPr>
        <w:rFonts w:ascii="Verdana" w:hAnsi="Verdana" w:cs="Arial"/>
        <w:b/>
        <w:sz w:val="24"/>
        <w:szCs w:val="24"/>
      </w:rPr>
      <w:t>of Sign Communication</w:t>
    </w:r>
    <w:r w:rsidR="000D2237">
      <w:rPr>
        <w:rFonts w:ascii="Verdana" w:hAnsi="Verdana" w:cs="Arial"/>
        <w:b/>
        <w:sz w:val="24"/>
        <w:szCs w:val="24"/>
      </w:rPr>
      <w:t>™ (TASC™)</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9F40D768"/>
    <w:lvl w:ilvl="0" w:tplc="6DC46042">
      <w:start w:val="1"/>
      <w:numFmt w:val="upperLetter"/>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4321A04"/>
    <w:multiLevelType w:val="hybridMultilevel"/>
    <w:tmpl w:val="75604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537477">
    <w:abstractNumId w:val="0"/>
  </w:num>
  <w:num w:numId="2" w16cid:durableId="1590311256">
    <w:abstractNumId w:val="0"/>
    <w:lvlOverride w:ilvl="0">
      <w:startOverride w:val="1"/>
    </w:lvlOverride>
  </w:num>
  <w:num w:numId="3" w16cid:durableId="1370760352">
    <w:abstractNumId w:val="0"/>
    <w:lvlOverride w:ilvl="0">
      <w:startOverride w:val="1"/>
    </w:lvlOverride>
  </w:num>
  <w:num w:numId="4" w16cid:durableId="1566334584">
    <w:abstractNumId w:val="0"/>
    <w:lvlOverride w:ilvl="0">
      <w:startOverride w:val="1"/>
    </w:lvlOverride>
  </w:num>
  <w:num w:numId="5" w16cid:durableId="1737898356">
    <w:abstractNumId w:val="0"/>
    <w:lvlOverride w:ilvl="0">
      <w:startOverride w:val="1"/>
    </w:lvlOverride>
  </w:num>
  <w:num w:numId="6" w16cid:durableId="1605727423">
    <w:abstractNumId w:val="0"/>
    <w:lvlOverride w:ilvl="0">
      <w:startOverride w:val="1"/>
    </w:lvlOverride>
  </w:num>
  <w:num w:numId="7" w16cid:durableId="1042823303">
    <w:abstractNumId w:val="0"/>
    <w:lvlOverride w:ilvl="0">
      <w:startOverride w:val="1"/>
    </w:lvlOverride>
  </w:num>
  <w:num w:numId="8" w16cid:durableId="1392116488">
    <w:abstractNumId w:val="0"/>
    <w:lvlOverride w:ilvl="0">
      <w:startOverride w:val="1"/>
    </w:lvlOverride>
  </w:num>
  <w:num w:numId="9" w16cid:durableId="417335540">
    <w:abstractNumId w:val="0"/>
    <w:lvlOverride w:ilvl="0">
      <w:startOverride w:val="1"/>
    </w:lvlOverride>
  </w:num>
  <w:num w:numId="10" w16cid:durableId="226918218">
    <w:abstractNumId w:val="0"/>
    <w:lvlOverride w:ilvl="0">
      <w:startOverride w:val="1"/>
    </w:lvlOverride>
  </w:num>
  <w:num w:numId="11" w16cid:durableId="1204825354">
    <w:abstractNumId w:val="0"/>
    <w:lvlOverride w:ilvl="0">
      <w:startOverride w:val="1"/>
    </w:lvlOverride>
  </w:num>
  <w:num w:numId="12" w16cid:durableId="1236206459">
    <w:abstractNumId w:val="0"/>
    <w:lvlOverride w:ilvl="0">
      <w:startOverride w:val="1"/>
    </w:lvlOverride>
  </w:num>
  <w:num w:numId="13" w16cid:durableId="121776334">
    <w:abstractNumId w:val="0"/>
    <w:lvlOverride w:ilvl="0">
      <w:startOverride w:val="1"/>
    </w:lvlOverride>
  </w:num>
  <w:num w:numId="14" w16cid:durableId="889878438">
    <w:abstractNumId w:val="0"/>
    <w:lvlOverride w:ilvl="0">
      <w:startOverride w:val="1"/>
    </w:lvlOverride>
  </w:num>
  <w:num w:numId="15" w16cid:durableId="1979531781">
    <w:abstractNumId w:val="0"/>
    <w:lvlOverride w:ilvl="0">
      <w:startOverride w:val="1"/>
    </w:lvlOverride>
  </w:num>
  <w:num w:numId="16" w16cid:durableId="492070562">
    <w:abstractNumId w:val="0"/>
    <w:lvlOverride w:ilvl="0">
      <w:startOverride w:val="1"/>
    </w:lvlOverride>
  </w:num>
  <w:num w:numId="17" w16cid:durableId="1669210374">
    <w:abstractNumId w:val="0"/>
    <w:lvlOverride w:ilvl="0">
      <w:startOverride w:val="1"/>
    </w:lvlOverride>
  </w:num>
  <w:num w:numId="18" w16cid:durableId="1721202159">
    <w:abstractNumId w:val="0"/>
    <w:lvlOverride w:ilvl="0">
      <w:startOverride w:val="1"/>
    </w:lvlOverride>
  </w:num>
  <w:num w:numId="19" w16cid:durableId="294601346">
    <w:abstractNumId w:val="0"/>
    <w:lvlOverride w:ilvl="0">
      <w:startOverride w:val="1"/>
    </w:lvlOverride>
  </w:num>
  <w:num w:numId="20" w16cid:durableId="379211520">
    <w:abstractNumId w:val="0"/>
    <w:lvlOverride w:ilvl="0">
      <w:startOverride w:val="1"/>
    </w:lvlOverride>
  </w:num>
  <w:num w:numId="21" w16cid:durableId="1603685657">
    <w:abstractNumId w:val="0"/>
    <w:lvlOverride w:ilvl="0">
      <w:startOverride w:val="1"/>
    </w:lvlOverride>
  </w:num>
  <w:num w:numId="22" w16cid:durableId="2036078565">
    <w:abstractNumId w:val="0"/>
    <w:lvlOverride w:ilvl="0">
      <w:startOverride w:val="1"/>
    </w:lvlOverride>
  </w:num>
  <w:num w:numId="23" w16cid:durableId="1476415309">
    <w:abstractNumId w:val="0"/>
    <w:lvlOverride w:ilvl="0">
      <w:startOverride w:val="1"/>
    </w:lvlOverride>
  </w:num>
  <w:num w:numId="24" w16cid:durableId="978996465">
    <w:abstractNumId w:val="0"/>
    <w:lvlOverride w:ilvl="0">
      <w:startOverride w:val="1"/>
    </w:lvlOverride>
  </w:num>
  <w:num w:numId="25" w16cid:durableId="1723820754">
    <w:abstractNumId w:val="0"/>
    <w:lvlOverride w:ilvl="0">
      <w:startOverride w:val="1"/>
    </w:lvlOverride>
  </w:num>
  <w:num w:numId="26" w16cid:durableId="1333798892">
    <w:abstractNumId w:val="0"/>
    <w:lvlOverride w:ilvl="0">
      <w:startOverride w:val="1"/>
    </w:lvlOverride>
  </w:num>
  <w:num w:numId="27" w16cid:durableId="1920558223">
    <w:abstractNumId w:val="0"/>
    <w:lvlOverride w:ilvl="0">
      <w:startOverride w:val="1"/>
    </w:lvlOverride>
  </w:num>
  <w:num w:numId="28" w16cid:durableId="1388652295">
    <w:abstractNumId w:val="0"/>
    <w:lvlOverride w:ilvl="0">
      <w:startOverride w:val="1"/>
    </w:lvlOverride>
  </w:num>
  <w:num w:numId="29" w16cid:durableId="696006573">
    <w:abstractNumId w:val="0"/>
    <w:lvlOverride w:ilvl="0">
      <w:startOverride w:val="1"/>
    </w:lvlOverride>
  </w:num>
  <w:num w:numId="30" w16cid:durableId="1782412622">
    <w:abstractNumId w:val="0"/>
    <w:lvlOverride w:ilvl="0">
      <w:startOverride w:val="1"/>
    </w:lvlOverride>
  </w:num>
  <w:num w:numId="31" w16cid:durableId="906887776">
    <w:abstractNumId w:val="0"/>
    <w:lvlOverride w:ilvl="0">
      <w:startOverride w:val="1"/>
    </w:lvlOverride>
  </w:num>
  <w:num w:numId="32" w16cid:durableId="1876963520">
    <w:abstractNumId w:val="0"/>
    <w:lvlOverride w:ilvl="0">
      <w:startOverride w:val="1"/>
    </w:lvlOverride>
  </w:num>
  <w:num w:numId="33" w16cid:durableId="1476995550">
    <w:abstractNumId w:val="0"/>
    <w:lvlOverride w:ilvl="0">
      <w:startOverride w:val="1"/>
    </w:lvlOverride>
  </w:num>
  <w:num w:numId="34" w16cid:durableId="142160852">
    <w:abstractNumId w:val="0"/>
    <w:lvlOverride w:ilvl="0">
      <w:startOverride w:val="1"/>
    </w:lvlOverride>
  </w:num>
  <w:num w:numId="35" w16cid:durableId="514150683">
    <w:abstractNumId w:val="0"/>
    <w:lvlOverride w:ilvl="0">
      <w:startOverride w:val="1"/>
    </w:lvlOverride>
  </w:num>
  <w:num w:numId="36" w16cid:durableId="1481655627">
    <w:abstractNumId w:val="0"/>
    <w:lvlOverride w:ilvl="0">
      <w:startOverride w:val="1"/>
    </w:lvlOverride>
  </w:num>
  <w:num w:numId="37" w16cid:durableId="117921808">
    <w:abstractNumId w:val="0"/>
    <w:lvlOverride w:ilvl="0">
      <w:startOverride w:val="1"/>
    </w:lvlOverride>
  </w:num>
  <w:num w:numId="38" w16cid:durableId="708340604">
    <w:abstractNumId w:val="0"/>
    <w:lvlOverride w:ilvl="0">
      <w:startOverride w:val="1"/>
    </w:lvlOverride>
  </w:num>
  <w:num w:numId="39" w16cid:durableId="1435638316">
    <w:abstractNumId w:val="0"/>
    <w:lvlOverride w:ilvl="0">
      <w:startOverride w:val="1"/>
    </w:lvlOverride>
  </w:num>
  <w:num w:numId="40" w16cid:durableId="653604252">
    <w:abstractNumId w:val="0"/>
    <w:lvlOverride w:ilvl="0">
      <w:startOverride w:val="1"/>
    </w:lvlOverride>
  </w:num>
  <w:num w:numId="41" w16cid:durableId="190579673">
    <w:abstractNumId w:val="0"/>
    <w:lvlOverride w:ilvl="0">
      <w:startOverride w:val="1"/>
    </w:lvlOverride>
  </w:num>
  <w:num w:numId="42" w16cid:durableId="30470390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39F"/>
    <w:rsid w:val="00096D3D"/>
    <w:rsid w:val="000A2C62"/>
    <w:rsid w:val="000A4E5D"/>
    <w:rsid w:val="000A6302"/>
    <w:rsid w:val="000B19AB"/>
    <w:rsid w:val="000C1846"/>
    <w:rsid w:val="000C2715"/>
    <w:rsid w:val="000C2FF3"/>
    <w:rsid w:val="000D2237"/>
    <w:rsid w:val="000E1042"/>
    <w:rsid w:val="000E6797"/>
    <w:rsid w:val="000E77FE"/>
    <w:rsid w:val="000F67EF"/>
    <w:rsid w:val="0010711A"/>
    <w:rsid w:val="001305E0"/>
    <w:rsid w:val="001415F3"/>
    <w:rsid w:val="00164C7C"/>
    <w:rsid w:val="00165904"/>
    <w:rsid w:val="00167687"/>
    <w:rsid w:val="00172104"/>
    <w:rsid w:val="0017558A"/>
    <w:rsid w:val="00177F37"/>
    <w:rsid w:val="001804F5"/>
    <w:rsid w:val="00182A2D"/>
    <w:rsid w:val="00184C1A"/>
    <w:rsid w:val="001961F8"/>
    <w:rsid w:val="001A2EF9"/>
    <w:rsid w:val="001A461E"/>
    <w:rsid w:val="001B1D86"/>
    <w:rsid w:val="001B4737"/>
    <w:rsid w:val="001B5554"/>
    <w:rsid w:val="001C1F9F"/>
    <w:rsid w:val="001C4FEC"/>
    <w:rsid w:val="001C54DB"/>
    <w:rsid w:val="001C5C27"/>
    <w:rsid w:val="001E0B30"/>
    <w:rsid w:val="001E26A2"/>
    <w:rsid w:val="001F0C9C"/>
    <w:rsid w:val="001F78E1"/>
    <w:rsid w:val="00202022"/>
    <w:rsid w:val="002032C1"/>
    <w:rsid w:val="00204377"/>
    <w:rsid w:val="00204908"/>
    <w:rsid w:val="00214214"/>
    <w:rsid w:val="00217690"/>
    <w:rsid w:val="00223327"/>
    <w:rsid w:val="002240FE"/>
    <w:rsid w:val="0024444E"/>
    <w:rsid w:val="00244B1E"/>
    <w:rsid w:val="00247421"/>
    <w:rsid w:val="00264FE1"/>
    <w:rsid w:val="002826F8"/>
    <w:rsid w:val="00282D2D"/>
    <w:rsid w:val="00294675"/>
    <w:rsid w:val="002952E4"/>
    <w:rsid w:val="002A0749"/>
    <w:rsid w:val="002A27D6"/>
    <w:rsid w:val="002B6C0B"/>
    <w:rsid w:val="002B6D7D"/>
    <w:rsid w:val="002B7258"/>
    <w:rsid w:val="002C71FB"/>
    <w:rsid w:val="002D7A9A"/>
    <w:rsid w:val="002E124C"/>
    <w:rsid w:val="002E4D56"/>
    <w:rsid w:val="002E5859"/>
    <w:rsid w:val="002F7973"/>
    <w:rsid w:val="00303083"/>
    <w:rsid w:val="003109CC"/>
    <w:rsid w:val="00311F2D"/>
    <w:rsid w:val="00337C04"/>
    <w:rsid w:val="00363CB3"/>
    <w:rsid w:val="003642A1"/>
    <w:rsid w:val="0037081B"/>
    <w:rsid w:val="003A0BBD"/>
    <w:rsid w:val="003A1559"/>
    <w:rsid w:val="003A41E4"/>
    <w:rsid w:val="003B63DC"/>
    <w:rsid w:val="003C0968"/>
    <w:rsid w:val="003C0E54"/>
    <w:rsid w:val="003C7B69"/>
    <w:rsid w:val="003D1EA8"/>
    <w:rsid w:val="003D29A2"/>
    <w:rsid w:val="003E3331"/>
    <w:rsid w:val="003F559C"/>
    <w:rsid w:val="00402A01"/>
    <w:rsid w:val="004031F3"/>
    <w:rsid w:val="0041314B"/>
    <w:rsid w:val="00414FCA"/>
    <w:rsid w:val="004155EA"/>
    <w:rsid w:val="00420727"/>
    <w:rsid w:val="00424312"/>
    <w:rsid w:val="004318ED"/>
    <w:rsid w:val="00434615"/>
    <w:rsid w:val="00436184"/>
    <w:rsid w:val="00436460"/>
    <w:rsid w:val="004444C9"/>
    <w:rsid w:val="00451541"/>
    <w:rsid w:val="004634E7"/>
    <w:rsid w:val="0046705C"/>
    <w:rsid w:val="00473320"/>
    <w:rsid w:val="00474E89"/>
    <w:rsid w:val="00484141"/>
    <w:rsid w:val="0048757E"/>
    <w:rsid w:val="0049473A"/>
    <w:rsid w:val="00495F6C"/>
    <w:rsid w:val="004A2B6C"/>
    <w:rsid w:val="004A2FE7"/>
    <w:rsid w:val="004B088C"/>
    <w:rsid w:val="004B1384"/>
    <w:rsid w:val="004C14B8"/>
    <w:rsid w:val="004C34D4"/>
    <w:rsid w:val="004D66F8"/>
    <w:rsid w:val="004E0FA1"/>
    <w:rsid w:val="004E51F5"/>
    <w:rsid w:val="004E5ADA"/>
    <w:rsid w:val="004F3288"/>
    <w:rsid w:val="004F49BB"/>
    <w:rsid w:val="005013A9"/>
    <w:rsid w:val="00504B48"/>
    <w:rsid w:val="00514A93"/>
    <w:rsid w:val="00521977"/>
    <w:rsid w:val="00526E3E"/>
    <w:rsid w:val="00537AD8"/>
    <w:rsid w:val="00547CF0"/>
    <w:rsid w:val="00554B79"/>
    <w:rsid w:val="00561A98"/>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2F04"/>
    <w:rsid w:val="00605988"/>
    <w:rsid w:val="00610290"/>
    <w:rsid w:val="006340CF"/>
    <w:rsid w:val="00635023"/>
    <w:rsid w:val="006352B9"/>
    <w:rsid w:val="00641BE3"/>
    <w:rsid w:val="00646987"/>
    <w:rsid w:val="0064798E"/>
    <w:rsid w:val="006805DA"/>
    <w:rsid w:val="00691B4C"/>
    <w:rsid w:val="00695B7A"/>
    <w:rsid w:val="00697E70"/>
    <w:rsid w:val="006A05F6"/>
    <w:rsid w:val="006A2E83"/>
    <w:rsid w:val="006A42DE"/>
    <w:rsid w:val="006A7ABB"/>
    <w:rsid w:val="006B12F3"/>
    <w:rsid w:val="006C11F4"/>
    <w:rsid w:val="006C3501"/>
    <w:rsid w:val="006C4216"/>
    <w:rsid w:val="006D0E58"/>
    <w:rsid w:val="006D34F0"/>
    <w:rsid w:val="006D58AC"/>
    <w:rsid w:val="006E0A5A"/>
    <w:rsid w:val="006E5C8C"/>
    <w:rsid w:val="006E60AD"/>
    <w:rsid w:val="00701BB1"/>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AFD"/>
    <w:rsid w:val="00790FEF"/>
    <w:rsid w:val="00792342"/>
    <w:rsid w:val="007A2E25"/>
    <w:rsid w:val="007A76DA"/>
    <w:rsid w:val="007B2724"/>
    <w:rsid w:val="007B489C"/>
    <w:rsid w:val="007C4265"/>
    <w:rsid w:val="007C4F22"/>
    <w:rsid w:val="007C6741"/>
    <w:rsid w:val="007C6B9C"/>
    <w:rsid w:val="007E6B92"/>
    <w:rsid w:val="007F4136"/>
    <w:rsid w:val="00816EE7"/>
    <w:rsid w:val="008171F3"/>
    <w:rsid w:val="00820EE1"/>
    <w:rsid w:val="00821DBF"/>
    <w:rsid w:val="008240AF"/>
    <w:rsid w:val="008265C7"/>
    <w:rsid w:val="00832B0F"/>
    <w:rsid w:val="00835C34"/>
    <w:rsid w:val="00842CC2"/>
    <w:rsid w:val="008437CF"/>
    <w:rsid w:val="008523A0"/>
    <w:rsid w:val="00857A9A"/>
    <w:rsid w:val="008610F0"/>
    <w:rsid w:val="00862080"/>
    <w:rsid w:val="0086287F"/>
    <w:rsid w:val="00875AA0"/>
    <w:rsid w:val="00880F79"/>
    <w:rsid w:val="00883452"/>
    <w:rsid w:val="008928F3"/>
    <w:rsid w:val="0089491B"/>
    <w:rsid w:val="0089594E"/>
    <w:rsid w:val="008A2B84"/>
    <w:rsid w:val="008A310D"/>
    <w:rsid w:val="008A6358"/>
    <w:rsid w:val="008B3BD3"/>
    <w:rsid w:val="008B4156"/>
    <w:rsid w:val="008B49C5"/>
    <w:rsid w:val="008B737F"/>
    <w:rsid w:val="008C4869"/>
    <w:rsid w:val="008D0BDA"/>
    <w:rsid w:val="008D5994"/>
    <w:rsid w:val="008D5D76"/>
    <w:rsid w:val="008F196C"/>
    <w:rsid w:val="009020D0"/>
    <w:rsid w:val="009065BB"/>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94006"/>
    <w:rsid w:val="0099429A"/>
    <w:rsid w:val="009B412A"/>
    <w:rsid w:val="009B5ABB"/>
    <w:rsid w:val="009C54A5"/>
    <w:rsid w:val="009C7617"/>
    <w:rsid w:val="009D3EA6"/>
    <w:rsid w:val="00A01D84"/>
    <w:rsid w:val="00A03F97"/>
    <w:rsid w:val="00A16FF8"/>
    <w:rsid w:val="00A1729B"/>
    <w:rsid w:val="00A17ACD"/>
    <w:rsid w:val="00A216F6"/>
    <w:rsid w:val="00A30A82"/>
    <w:rsid w:val="00A3124D"/>
    <w:rsid w:val="00A3681D"/>
    <w:rsid w:val="00A444DB"/>
    <w:rsid w:val="00A5036A"/>
    <w:rsid w:val="00A50527"/>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6463A"/>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20A42"/>
    <w:rsid w:val="00C42800"/>
    <w:rsid w:val="00C51D0F"/>
    <w:rsid w:val="00C5234C"/>
    <w:rsid w:val="00C5579C"/>
    <w:rsid w:val="00C6347D"/>
    <w:rsid w:val="00C7073B"/>
    <w:rsid w:val="00C7603E"/>
    <w:rsid w:val="00C76C81"/>
    <w:rsid w:val="00C80E8A"/>
    <w:rsid w:val="00C862B0"/>
    <w:rsid w:val="00C868D9"/>
    <w:rsid w:val="00CB1B37"/>
    <w:rsid w:val="00CB3E5A"/>
    <w:rsid w:val="00CB5AF4"/>
    <w:rsid w:val="00CC3043"/>
    <w:rsid w:val="00CC38F7"/>
    <w:rsid w:val="00CD0ECE"/>
    <w:rsid w:val="00CD2B04"/>
    <w:rsid w:val="00CD56EF"/>
    <w:rsid w:val="00CE1ADB"/>
    <w:rsid w:val="00CE2FD1"/>
    <w:rsid w:val="00CF2439"/>
    <w:rsid w:val="00CF5DC6"/>
    <w:rsid w:val="00CF74F0"/>
    <w:rsid w:val="00D00ACC"/>
    <w:rsid w:val="00D02182"/>
    <w:rsid w:val="00D055C5"/>
    <w:rsid w:val="00D10202"/>
    <w:rsid w:val="00D13D38"/>
    <w:rsid w:val="00D15D3D"/>
    <w:rsid w:val="00D218DE"/>
    <w:rsid w:val="00D257C7"/>
    <w:rsid w:val="00D27AFF"/>
    <w:rsid w:val="00D3561E"/>
    <w:rsid w:val="00D45ECF"/>
    <w:rsid w:val="00D50C1E"/>
    <w:rsid w:val="00D57B2D"/>
    <w:rsid w:val="00D9136C"/>
    <w:rsid w:val="00D95673"/>
    <w:rsid w:val="00DA082F"/>
    <w:rsid w:val="00DB3248"/>
    <w:rsid w:val="00DB3DF0"/>
    <w:rsid w:val="00DC189B"/>
    <w:rsid w:val="00DC68C0"/>
    <w:rsid w:val="00DC7B2C"/>
    <w:rsid w:val="00DD06F2"/>
    <w:rsid w:val="00DD2073"/>
    <w:rsid w:val="00DE053D"/>
    <w:rsid w:val="00DE39AE"/>
    <w:rsid w:val="00DE64E4"/>
    <w:rsid w:val="00DF2D08"/>
    <w:rsid w:val="00DF4F0E"/>
    <w:rsid w:val="00E00033"/>
    <w:rsid w:val="00E01B28"/>
    <w:rsid w:val="00E02F54"/>
    <w:rsid w:val="00E04E0D"/>
    <w:rsid w:val="00E065A4"/>
    <w:rsid w:val="00E12D91"/>
    <w:rsid w:val="00E15791"/>
    <w:rsid w:val="00E2321A"/>
    <w:rsid w:val="00E26318"/>
    <w:rsid w:val="00E330F0"/>
    <w:rsid w:val="00E42656"/>
    <w:rsid w:val="00E466AA"/>
    <w:rsid w:val="00E47DB0"/>
    <w:rsid w:val="00E51BAA"/>
    <w:rsid w:val="00E76255"/>
    <w:rsid w:val="00E957DB"/>
    <w:rsid w:val="00EB4437"/>
    <w:rsid w:val="00EB7EB7"/>
    <w:rsid w:val="00ED1995"/>
    <w:rsid w:val="00ED1A67"/>
    <w:rsid w:val="00EE3954"/>
    <w:rsid w:val="00EE5DED"/>
    <w:rsid w:val="00EF7A44"/>
    <w:rsid w:val="00F016F5"/>
    <w:rsid w:val="00F10605"/>
    <w:rsid w:val="00F11DDE"/>
    <w:rsid w:val="00F24F3E"/>
    <w:rsid w:val="00F27C63"/>
    <w:rsid w:val="00F31FEC"/>
    <w:rsid w:val="00F33ACA"/>
    <w:rsid w:val="00F35CE7"/>
    <w:rsid w:val="00F37630"/>
    <w:rsid w:val="00F41B32"/>
    <w:rsid w:val="00F6039F"/>
    <w:rsid w:val="00F61320"/>
    <w:rsid w:val="00F8159D"/>
    <w:rsid w:val="00F82CCD"/>
    <w:rsid w:val="00F90102"/>
    <w:rsid w:val="00F950A6"/>
    <w:rsid w:val="00F96BBE"/>
    <w:rsid w:val="00FB517C"/>
    <w:rsid w:val="00FD0124"/>
    <w:rsid w:val="00FD1383"/>
    <w:rsid w:val="00FD4455"/>
    <w:rsid w:val="00FD4F70"/>
    <w:rsid w:val="00FD7518"/>
    <w:rsid w:val="00FF0881"/>
    <w:rsid w:val="00FF091A"/>
    <w:rsid w:val="00FF52E9"/>
    <w:rsid w:val="00FF5BDD"/>
    <w:rsid w:val="093133E1"/>
    <w:rsid w:val="7391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7F4136"/>
    <w:pPr>
      <w:widowControl w:val="0"/>
      <w:tabs>
        <w:tab w:val="left" w:pos="1440"/>
      </w:tabs>
      <w:spacing w:before="80" w:after="80"/>
    </w:pPr>
    <w:rPr>
      <w:rFonts w:ascii="Verdana" w:eastAsia="Times New Roman" w:hAnsi="Verdana"/>
      <w:b/>
      <w:sz w:val="18"/>
      <w:szCs w:val="18"/>
    </w:rPr>
  </w:style>
  <w:style w:type="character" w:customStyle="1" w:styleId="TableBodyCopyChar">
    <w:name w:val="Table Body Copy Char"/>
    <w:basedOn w:val="DefaultParagraphFont"/>
    <w:link w:val="TableBodyCopy"/>
    <w:locked/>
    <w:rsid w:val="007F4136"/>
    <w:rPr>
      <w:rFonts w:ascii="Verdana" w:eastAsia="Times New Roman" w:hAnsi="Verdana"/>
      <w:b/>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561A98"/>
    <w:pPr>
      <w:tabs>
        <w:tab w:val="clear" w:pos="720"/>
      </w:tabs>
      <w:spacing w:before="80" w:after="80"/>
      <w:ind w:left="0" w:firstLine="0"/>
    </w:pPr>
    <w:rPr>
      <w:color w:val="000000"/>
      <w:sz w:val="17"/>
      <w:szCs w:val="17"/>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character" w:styleId="Strong">
    <w:name w:val="Strong"/>
    <w:basedOn w:val="DefaultParagraphFont"/>
    <w:uiPriority w:val="22"/>
    <w:qFormat/>
    <w:rsid w:val="00561A9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78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1090</Characters>
  <Application>Microsoft Office Word</Application>
  <DocSecurity>0</DocSecurity>
  <Lines>9</Lines>
  <Paragraphs>2</Paragraphs>
  <ScaleCrop>false</ScaleCrop>
  <Company>ETS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11</cp:revision>
  <cp:lastPrinted>2025-09-19T19:01:00Z</cp:lastPrinted>
  <dcterms:created xsi:type="dcterms:W3CDTF">2017-09-25T14:26:00Z</dcterms:created>
  <dcterms:modified xsi:type="dcterms:W3CDTF">2025-09-19T19:01:00Z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